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0cece" w:val="clear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Fiche de candidature - Club expérimentateur - avant le 14 novembre 2022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Rejoignez-nous pour innover…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IDENTIFICATION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3"/>
        <w:gridCol w:w="6849"/>
        <w:tblGridChange w:id="0">
          <w:tblGrid>
            <w:gridCol w:w="2213"/>
            <w:gridCol w:w="684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IDENTIFICATION DE LA STRUCTURE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SIRET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3"/>
        <w:gridCol w:w="6849"/>
        <w:tblGridChange w:id="0">
          <w:tblGrid>
            <w:gridCol w:w="2213"/>
            <w:gridCol w:w="684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1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IDENTIFICATION DU  REPRÉSENTANT LÉGAL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Adresse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3"/>
        <w:gridCol w:w="6849"/>
        <w:tblGridChange w:id="0">
          <w:tblGrid>
            <w:gridCol w:w="2213"/>
            <w:gridCol w:w="684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1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IDENTIFICATION DU RÉFÉRENT SUR LE PROJET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Adresse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taper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DE VOTRE ESPACE DE PRATIQUE (joindre des photos)</w:t>
      </w:r>
    </w:p>
    <w:p w:rsidR="00000000" w:rsidDel="00000000" w:rsidP="00000000" w:rsidRDefault="00000000" w:rsidRPr="00000000" w14:paraId="0000003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Description des conditions d’accès/usufruit (règlement/courrier de la collectivité ou du propriétaire) :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Localisation :</w:t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Surface en M2 (plans) :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color w:val="0d1923"/>
        </w:rPr>
      </w:pPr>
      <w:r w:rsidDel="00000000" w:rsidR="00000000" w:rsidRPr="00000000">
        <w:rPr>
          <w:color w:val="0d1923"/>
        </w:rPr>
        <w:drawing>
          <wp:inline distB="114300" distT="114300" distL="114300" distR="114300">
            <wp:extent cx="1963366" cy="1537970"/>
            <wp:effectExtent b="0" l="0" r="0" t="0"/>
            <wp:docPr id="48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3366" cy="1537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d1923"/>
          <w:rtl w:val="0"/>
        </w:rPr>
        <w:t xml:space="preserve">                </w:t>
        <w:tab/>
      </w:r>
      <w:r w:rsidDel="00000000" w:rsidR="00000000" w:rsidRPr="00000000">
        <w:rPr>
          <w:color w:val="0d1923"/>
        </w:rPr>
        <w:drawing>
          <wp:inline distB="0" distT="0" distL="0" distR="0">
            <wp:extent cx="1815260" cy="1534777"/>
            <wp:effectExtent b="0" l="0" r="0" t="0"/>
            <wp:docPr descr="C:\Users\Paul Emile\AppData\Local\Microsoft\Windows\INetCache\Content.Word\visuel dessus plan salle im vestiaires.png" id="486" name="image5.png"/>
            <a:graphic>
              <a:graphicData uri="http://schemas.openxmlformats.org/drawingml/2006/picture">
                <pic:pic>
                  <pic:nvPicPr>
                    <pic:cNvPr descr="C:\Users\Paul Emile\AppData\Local\Microsoft\Windows\INetCache\Content.Word\visuel dessus plan salle im vestiaires.png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5260" cy="1534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b w:val="1"/>
          <w:i w:val="1"/>
          <w:color w:val="000000"/>
          <w:sz w:val="18"/>
          <w:szCs w:val="18"/>
          <w:rtl w:val="0"/>
        </w:rPr>
        <w:t xml:space="preserve">Exemple : plans d’espaces susceptibles d’accueillir les expérimentations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Ventilation/fenêtre (spécifications techniques, photos) :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Vestiaires (surface/équipements/proximité) :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Mobilier :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Equipements, connexion opérateur internet, opérateur réseau électrique (spécifications techniques) :</w:t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DE VOTRE ÉQUIPE, DES ACTIONS PROJETÉES ET DES MOYENS CONSACRÉS.</w:t>
      </w:r>
    </w:p>
    <w:p w:rsidR="00000000" w:rsidDel="00000000" w:rsidP="00000000" w:rsidRDefault="00000000" w:rsidRPr="00000000" w14:paraId="0000005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Responsable de l’expérimentation (place dans la structure) :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  <w:t xml:space="preserve">Educateur(s) et éducatrice(s) intervenant sur l’expérimentation (qualifications, diplômes, expériences…) :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Plannings actuels des activités (annuel et hebdomadaire) et planning intégrant l’outil (Triathlon Immersive Room) :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  <w:t xml:space="preserve">Description de vos actions actuelles à destination des publics cibles de l’expérimentation (vos conventions peuvent être jointes). </w:t>
      </w:r>
      <w:r w:rsidDel="00000000" w:rsidR="00000000" w:rsidRPr="00000000">
        <w:rPr>
          <w:i w:val="1"/>
          <w:rtl w:val="0"/>
        </w:rPr>
        <w:t xml:space="preserve">A défaut d’action en cours, une lettre d’intention d’un futur partenaire (social, santé, …) devra être jointe au dossier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Description de vos actions projetées avec la Triathlon Immersive Room :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Autres moyens mis à disposition de l’expérimentation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Quelles sont vos motivations et vos attentes vis-à-vis de cette expérimentation :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061d58" w:val="clear"/>
          </w:tcPr>
          <w:p w:rsidR="00000000" w:rsidDel="00000000" w:rsidP="00000000" w:rsidRDefault="00000000" w:rsidRPr="00000000" w14:paraId="0000007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Pièces à joindre en annexe 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Lettre d’intention de la structure expérimentatrice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Lettre d’accord et d’engagement de la ligue régionale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Lettre d’intention d’un partenaire (acteur social, (ou) de santé, (ou) … conventions)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Projet de convention signé par la ligue régionale et le club candidat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Dernier bilan et budget prévisionnel 2023 du club, budget annexe dédiée à l’expérimentation Triathlon Immersive Room (dotation estimée à 25 000€)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Copie carte(s) professionnelle(s) et contrat(s) de travail du/des éducateur(s) et/ou éducatrice(s)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Tout document justifiant de la mise à disposition permanente d’une salle dédiée à l’expérimentation (convention avec une collectivité)</w:t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6838" w:w="11906" w:orient="portrait"/>
      <w:pgMar w:bottom="1417" w:top="1417" w:left="1417" w:right="1417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35410</wp:posOffset>
          </wp:positionV>
          <wp:extent cx="5848350" cy="584200"/>
          <wp:effectExtent b="0" l="0" r="0" t="0"/>
          <wp:wrapTopAndBottom distB="114300" distT="114300"/>
          <wp:docPr descr="Sans titre - 1.jpg" id="483" name="image2.jpg"/>
          <a:graphic>
            <a:graphicData uri="http://schemas.openxmlformats.org/drawingml/2006/picture">
              <pic:pic>
                <pic:nvPicPr>
                  <pic:cNvPr descr="Sans titre - 1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114300" distT="114300" distL="114300" distR="114300">
          <wp:extent cx="756888" cy="555767"/>
          <wp:effectExtent b="0" l="0" r="0" t="0"/>
          <wp:docPr descr="EN TETE FEDERAL.jpg" id="487" name="image4.jpg"/>
          <a:graphic>
            <a:graphicData uri="http://schemas.openxmlformats.org/drawingml/2006/picture">
              <pic:pic>
                <pic:nvPicPr>
                  <pic:cNvPr descr="EN TETE FEDERAL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88" cy="555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1111250</wp:posOffset>
          </wp:positionH>
          <wp:positionV relativeFrom="paragraph">
            <wp:posOffset>127000</wp:posOffset>
          </wp:positionV>
          <wp:extent cx="1018800" cy="352800"/>
          <wp:effectExtent b="0" l="0" r="0" t="0"/>
          <wp:wrapNone/>
          <wp:docPr id="48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54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54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7C77"/>
    <w:rPr>
      <w:rFonts w:ascii="Calibri" w:cs="Calibri" w:eastAsia="Calibri" w:hAnsi="Calibri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imaOvPEyRYROqyu3KSab77PTw==">AMUW2mXpwiqmlDnB+jyWqt1xXvzgzDsJmUPrgNpzq25/FiYJyCUkSkEFX+55XfxPqQe5SWKeQ2dvOf6pl3gCRnaZyVzInY6aDUTx93/TP8wZH2+Xy9ufgv8OuIWNe3L1ACY6DD3cR6Yd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2021-10-04T08:31:00Z</dcterms:created>
  <dc:creator>Paul Emile</dc:creator>
</cp:coreProperties>
</file>