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d0cece" w:val="clear"/>
        <w:spacing w:after="0" w:lineRule="auto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Fiche de candidature - Club expérimentateur - avant le 14 novembre 2022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Rejoignez-nous pour innover…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IDENTIFICATION </w:t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3"/>
        <w:gridCol w:w="6849"/>
        <w:tblGridChange w:id="0">
          <w:tblGrid>
            <w:gridCol w:w="2213"/>
            <w:gridCol w:w="684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2060" w:val="clear"/>
          </w:tcPr>
          <w:p w:rsidR="00000000" w:rsidDel="00000000" w:rsidP="00000000" w:rsidRDefault="00000000" w:rsidRPr="00000000" w14:paraId="0000000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IDENTIFICATION DE LA STRUCTURE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SIRET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Adresse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3"/>
        <w:gridCol w:w="6849"/>
        <w:tblGridChange w:id="0">
          <w:tblGrid>
            <w:gridCol w:w="2213"/>
            <w:gridCol w:w="684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2060" w:val="clear"/>
          </w:tcPr>
          <w:p w:rsidR="00000000" w:rsidDel="00000000" w:rsidP="00000000" w:rsidRDefault="00000000" w:rsidRPr="00000000" w14:paraId="0000001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IDENTIFICATION DU  REPRÉSENTANT LÉGAL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Fonction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Adresse mail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3"/>
        <w:gridCol w:w="6849"/>
        <w:tblGridChange w:id="0">
          <w:tblGrid>
            <w:gridCol w:w="2213"/>
            <w:gridCol w:w="684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2060" w:val="clear"/>
          </w:tcPr>
          <w:p w:rsidR="00000000" w:rsidDel="00000000" w:rsidP="00000000" w:rsidRDefault="00000000" w:rsidRPr="00000000" w14:paraId="0000001D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IDENTIFICATION DU RÉFÉRENT SUR LE PROJET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Fonction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Adresse mail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Cliquez ici pour taper du texte.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DE VOTRE ESPACE DE PRATIQUE (joindre des photos)</w:t>
      </w:r>
    </w:p>
    <w:p w:rsidR="00000000" w:rsidDel="00000000" w:rsidP="00000000" w:rsidRDefault="00000000" w:rsidRPr="00000000" w14:paraId="00000036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  <w:t xml:space="preserve">Description des conditions d’accès/usufruit (règlement/courrier de la collectivité ou du propriétaire) :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tl w:val="0"/>
        </w:rPr>
        <w:t xml:space="preserve">Localisation :</w:t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rtl w:val="0"/>
        </w:rPr>
        <w:t xml:space="preserve">Surface en M2 (plans) :</w:t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center"/>
        <w:rPr>
          <w:color w:val="0d1923"/>
        </w:rPr>
      </w:pPr>
      <w:r w:rsidDel="00000000" w:rsidR="00000000" w:rsidRPr="00000000">
        <w:rPr>
          <w:color w:val="0d1923"/>
        </w:rPr>
        <w:drawing>
          <wp:inline distB="114300" distT="114300" distL="114300" distR="114300">
            <wp:extent cx="1963366" cy="1537970"/>
            <wp:effectExtent b="0" l="0" r="0" t="0"/>
            <wp:docPr id="4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3366" cy="15379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d1923"/>
          <w:rtl w:val="0"/>
        </w:rPr>
        <w:t xml:space="preserve">                </w:t>
        <w:tab/>
      </w:r>
      <w:r w:rsidDel="00000000" w:rsidR="00000000" w:rsidRPr="00000000">
        <w:rPr>
          <w:color w:val="0d1923"/>
        </w:rPr>
        <w:drawing>
          <wp:inline distB="0" distT="0" distL="0" distR="0">
            <wp:extent cx="1815260" cy="1534777"/>
            <wp:effectExtent b="0" l="0" r="0" t="0"/>
            <wp:docPr descr="C:\Users\Paul Emile\AppData\Local\Microsoft\Windows\INetCache\Content.Word\visuel dessus plan salle im vestiaires.png" id="486" name="image5.png"/>
            <a:graphic>
              <a:graphicData uri="http://schemas.openxmlformats.org/drawingml/2006/picture">
                <pic:pic>
                  <pic:nvPicPr>
                    <pic:cNvPr descr="C:\Users\Paul Emile\AppData\Local\Microsoft\Windows\INetCache\Content.Word\visuel dessus plan salle im vestiaires.png"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5260" cy="15347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center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b w:val="1"/>
          <w:i w:val="1"/>
          <w:color w:val="000000"/>
          <w:sz w:val="18"/>
          <w:szCs w:val="18"/>
          <w:rtl w:val="0"/>
        </w:rPr>
        <w:t xml:space="preserve">Exemple : plans d’espaces susceptibles d’accueillir les expérimentations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  <w:t xml:space="preserve">Ventilation/fenêtre (spécifications techniques, photos) :</w:t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  <w:t xml:space="preserve">Vestiaires (surface/équipements/proximité) :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  <w:t xml:space="preserve">Mobilier :</w:t>
      </w:r>
    </w:p>
    <w:p w:rsidR="00000000" w:rsidDel="00000000" w:rsidP="00000000" w:rsidRDefault="00000000" w:rsidRPr="00000000" w14:paraId="0000005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  <w:t xml:space="preserve">Equipements, connexion opérateur internet, opérateur réseau électrique (spécifications techniques) :</w:t>
      </w:r>
    </w:p>
    <w:p w:rsidR="00000000" w:rsidDel="00000000" w:rsidP="00000000" w:rsidRDefault="00000000" w:rsidRPr="00000000" w14:paraId="0000005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DE VOTRE ÉQUIPE, DES ACTIONS PROJETÉES ET DES MOYENS CONSACRÉS.</w:t>
      </w:r>
    </w:p>
    <w:p w:rsidR="00000000" w:rsidDel="00000000" w:rsidP="00000000" w:rsidRDefault="00000000" w:rsidRPr="00000000" w14:paraId="0000005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  <w:t xml:space="preserve">Responsable de l’expérimentation (place dans la structure) :</w:t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  <w:t xml:space="preserve">Educateur(s) et éducatrice(s) intervenant sur l’expérimentation (qualifications, diplômes, expériences…) :</w:t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  <w:t xml:space="preserve">Plannings actuels des activités (annuel et hebdomadaire) et planning intégrant l’outil (Triathlon Immersive Room) :</w:t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tl w:val="0"/>
        </w:rPr>
        <w:t xml:space="preserve">Description de vos actions actuelles à destination des publics cibles de l’expérimentation (vos conventions peuvent être jointes). </w:t>
      </w:r>
      <w:r w:rsidDel="00000000" w:rsidR="00000000" w:rsidRPr="00000000">
        <w:rPr>
          <w:i w:val="1"/>
          <w:rtl w:val="0"/>
        </w:rPr>
        <w:t xml:space="preserve">A défaut d’action en cours, une lettre d’intention d’un futur partenaire (social, santé, …) devra être jointe au dossier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tl w:val="0"/>
        </w:rPr>
        <w:t xml:space="preserve">Description de vos actions projetées avec la Triathlon Immersive Room :</w:t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Autres moyens mis à disposition de l’expérimentation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  <w:t xml:space="preserve">Quelles sont vos motivations et vos attentes vis-à-vis de cette expérimentation :</w:t>
      </w:r>
    </w:p>
    <w:p w:rsidR="00000000" w:rsidDel="00000000" w:rsidP="00000000" w:rsidRDefault="00000000" w:rsidRPr="00000000" w14:paraId="0000006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>
            <w:shd w:fill="061d58" w:val="clear"/>
          </w:tcPr>
          <w:p w:rsidR="00000000" w:rsidDel="00000000" w:rsidP="00000000" w:rsidRDefault="00000000" w:rsidRPr="00000000" w14:paraId="0000007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Pièces à joindre en annexe :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Lettre d’intention de la structure expérimentatrice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Lettre d’accord et d’engagement de la ligue régionale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Lettre d’intention d’un partenaire (acteur social, (ou) de santé, (ou) … conventions)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Projet de convention signé par la ligue régionale et le club candidat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Dernier bilan et budget prévisionnel 2023 du club, budget annexe dédiée à l’expérimentation Triathlon Immersive Room (dotation estimée à 25 000€)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Copie carte(s) professionnelle(s) et contrat(s) de travail du/des éducateur(s) et/ou éducatrice(s)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Tout document justifiant de la mise à disposition permanente d’une salle dédiée à l’expérimentation (convention avec une collectivité)</w:t>
            </w:r>
          </w:p>
        </w:tc>
      </w:tr>
    </w:tbl>
    <w:p w:rsidR="00000000" w:rsidDel="00000000" w:rsidP="00000000" w:rsidRDefault="00000000" w:rsidRPr="00000000" w14:paraId="0000007C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pgSz w:h="16838" w:w="11906" w:orient="portrait"/>
      <w:pgMar w:bottom="1417" w:top="1417" w:left="1417" w:right="1417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35410</wp:posOffset>
          </wp:positionV>
          <wp:extent cx="5848350" cy="584200"/>
          <wp:effectExtent b="0" l="0" r="0" t="0"/>
          <wp:wrapTopAndBottom distB="114300" distT="114300"/>
          <wp:docPr descr="Sans titre - 1.jpg" id="483" name="image2.jpg"/>
          <a:graphic>
            <a:graphicData uri="http://schemas.openxmlformats.org/drawingml/2006/picture">
              <pic:pic>
                <pic:nvPicPr>
                  <pic:cNvPr descr="Sans titre - 1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48350" cy="584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</w:t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114300" distT="114300" distL="114300" distR="114300">
          <wp:extent cx="756888" cy="555767"/>
          <wp:effectExtent b="0" l="0" r="0" t="0"/>
          <wp:docPr descr="EN TETE FEDERAL.jpg" id="487" name="image4.jpg"/>
          <a:graphic>
            <a:graphicData uri="http://schemas.openxmlformats.org/drawingml/2006/picture">
              <pic:pic>
                <pic:nvPicPr>
                  <pic:cNvPr descr="EN TETE FEDERAL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888" cy="5557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1111250</wp:posOffset>
          </wp:positionH>
          <wp:positionV relativeFrom="paragraph">
            <wp:posOffset>127000</wp:posOffset>
          </wp:positionV>
          <wp:extent cx="1018800" cy="352800"/>
          <wp:effectExtent b="0" l="0" r="0" t="0"/>
          <wp:wrapNone/>
          <wp:docPr id="48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8800" cy="3528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left" w:pos="354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left" w:pos="354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7C77"/>
    <w:rPr>
      <w:rFonts w:ascii="Calibri" w:cs="Calibri" w:eastAsia="Calibri" w:hAnsi="Calibri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5imaOvPEyRYROqyu3KSab77PTw==">AMUW2mXpwiqmlDnB+jyWqt1xXvzgzDsJmUPrgNpzq25/FiYJyCUkSkEFX+55XfxPqQe5SWKeQ2dvOf6pl3gCRnaZyVzInY6aDUTx93/TP8wZH2+Xy9ufgv8OuIWNe3L1ACY6DD3cR6Yd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2021-10-04T08:31:00Z</dcterms:created>
  <dc:creator>Paul Emile</dc:creator>
</cp:coreProperties>
</file>