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BE4F" w14:textId="77777777" w:rsidR="00320A4D" w:rsidRPr="00AF51E1" w:rsidRDefault="00320A4D" w:rsidP="00320A4D">
      <w:pPr>
        <w:rPr>
          <w:rFonts w:ascii="MAIF" w:hAnsi="MAIF" w:cs="Arial"/>
          <w:b/>
          <w:color w:val="FF0000"/>
          <w:spacing w:val="-6"/>
          <w:w w:val="110"/>
          <w:sz w:val="28"/>
          <w:szCs w:val="28"/>
        </w:rPr>
      </w:pPr>
    </w:p>
    <w:p w14:paraId="66DEBF3A" w14:textId="77777777" w:rsidR="00320A4D" w:rsidRPr="00CA5BF5" w:rsidRDefault="00320A4D" w:rsidP="00320A4D">
      <w:pPr>
        <w:pStyle w:val="Titre2"/>
        <w:rPr>
          <w:rFonts w:ascii="MAIF" w:hAnsi="MAIF"/>
          <w:color w:val="E52329"/>
          <w:sz w:val="24"/>
          <w:szCs w:val="24"/>
        </w:rPr>
      </w:pPr>
      <w:bookmarkStart w:id="0" w:name="_Hlk78975674"/>
      <w:r w:rsidRPr="00CA5BF5">
        <w:rPr>
          <w:rFonts w:ascii="MAIF" w:hAnsi="MAIF"/>
          <w:color w:val="E52329"/>
          <w:sz w:val="24"/>
          <w:szCs w:val="24"/>
        </w:rPr>
        <w:t>BULLETIN D’ADHESION AUX OPTIONS COMPLEMENTAIRES</w:t>
      </w:r>
      <w:r w:rsidRPr="00CA5BF5">
        <w:rPr>
          <w:rFonts w:ascii="MAIF" w:hAnsi="MAIF"/>
          <w:color w:val="E52329"/>
          <w:sz w:val="24"/>
          <w:szCs w:val="24"/>
        </w:rPr>
        <w:br/>
        <w:t>DOMMAGES AU VELO DES LICENCIES</w:t>
      </w:r>
    </w:p>
    <w:bookmarkEnd w:id="0"/>
    <w:p w14:paraId="0A5B0ECE" w14:textId="77777777" w:rsidR="00320A4D" w:rsidRPr="00AF51E1" w:rsidRDefault="00320A4D" w:rsidP="00320A4D">
      <w:pPr>
        <w:widowControl w:val="0"/>
        <w:kinsoku w:val="0"/>
        <w:overflowPunct w:val="0"/>
        <w:spacing w:line="389" w:lineRule="exact"/>
        <w:textAlignment w:val="baseline"/>
        <w:rPr>
          <w:rFonts w:ascii="MAIF" w:hAnsi="MAIF" w:cs="Arial"/>
          <w:spacing w:val="-6"/>
          <w:w w:val="110"/>
          <w:sz w:val="18"/>
          <w:szCs w:val="18"/>
        </w:rPr>
      </w:pPr>
      <w:r w:rsidRPr="00AF51E1">
        <w:rPr>
          <w:rFonts w:ascii="MAIF" w:hAnsi="MAIF" w:cs="Arial"/>
          <w:b/>
          <w:bCs/>
          <w:spacing w:val="-6"/>
          <w:w w:val="110"/>
          <w:sz w:val="18"/>
          <w:szCs w:val="18"/>
        </w:rPr>
        <w:t>Assureur :</w:t>
      </w:r>
      <w:r w:rsidRPr="00AF51E1">
        <w:rPr>
          <w:rFonts w:ascii="MAIF" w:hAnsi="MAIF" w:cs="Arial"/>
          <w:spacing w:val="-6"/>
          <w:w w:val="110"/>
          <w:sz w:val="18"/>
          <w:szCs w:val="18"/>
        </w:rPr>
        <w:t xml:space="preserve"> MAIF (16-18 boulevard de la Mothe – 54000 NANCY)</w:t>
      </w:r>
    </w:p>
    <w:p w14:paraId="6253BC8A" w14:textId="77777777" w:rsidR="00320A4D" w:rsidRPr="00AF51E1" w:rsidRDefault="00320A4D" w:rsidP="00320A4D">
      <w:pPr>
        <w:widowControl w:val="0"/>
        <w:kinsoku w:val="0"/>
        <w:overflowPunct w:val="0"/>
        <w:spacing w:line="389" w:lineRule="exact"/>
        <w:textAlignment w:val="baseline"/>
        <w:rPr>
          <w:rFonts w:ascii="MAIF" w:hAnsi="MAIF" w:cs="Arial"/>
          <w:b/>
          <w:bCs/>
          <w:spacing w:val="-6"/>
          <w:w w:val="110"/>
          <w:sz w:val="18"/>
          <w:szCs w:val="18"/>
        </w:rPr>
      </w:pPr>
      <w:r w:rsidRPr="00AF51E1">
        <w:rPr>
          <w:rFonts w:ascii="MAIF" w:hAnsi="MAIF" w:cs="Arial"/>
          <w:b/>
          <w:bCs/>
          <w:spacing w:val="-6"/>
          <w:w w:val="110"/>
          <w:sz w:val="18"/>
          <w:szCs w:val="18"/>
        </w:rPr>
        <w:t>N° de contrat : 4 465 372 N</w:t>
      </w:r>
    </w:p>
    <w:p w14:paraId="4174F3D1" w14:textId="77777777" w:rsidR="00320A4D" w:rsidRPr="00AF51E1" w:rsidRDefault="00320A4D" w:rsidP="00320A4D">
      <w:pPr>
        <w:widowControl w:val="0"/>
        <w:kinsoku w:val="0"/>
        <w:overflowPunct w:val="0"/>
        <w:spacing w:line="389" w:lineRule="exact"/>
        <w:textAlignment w:val="baseline"/>
        <w:rPr>
          <w:rFonts w:ascii="MAIF" w:hAnsi="MAIF" w:cs="Arial"/>
          <w:spacing w:val="-6"/>
          <w:w w:val="110"/>
          <w:sz w:val="18"/>
          <w:szCs w:val="18"/>
        </w:rPr>
      </w:pPr>
      <w:r w:rsidRPr="00AF51E1">
        <w:rPr>
          <w:rFonts w:ascii="MAIF" w:hAnsi="MAIF" w:cs="Arial"/>
          <w:b/>
          <w:bCs/>
          <w:spacing w:val="-6"/>
          <w:w w:val="110"/>
          <w:sz w:val="18"/>
          <w:szCs w:val="18"/>
        </w:rPr>
        <w:t>Echéance contractuelle :</w:t>
      </w:r>
      <w:r w:rsidRPr="00AF51E1">
        <w:rPr>
          <w:rFonts w:ascii="MAIF" w:hAnsi="MAIF" w:cs="Arial"/>
          <w:spacing w:val="-6"/>
          <w:w w:val="110"/>
          <w:sz w:val="18"/>
          <w:szCs w:val="18"/>
        </w:rPr>
        <w:t xml:space="preserve"> 31 décembre</w:t>
      </w:r>
    </w:p>
    <w:p w14:paraId="3EBA722A" w14:textId="77777777" w:rsidR="00320A4D" w:rsidRPr="00AF51E1" w:rsidRDefault="00320A4D" w:rsidP="00320A4D">
      <w:pPr>
        <w:widowControl w:val="0"/>
        <w:kinsoku w:val="0"/>
        <w:overflowPunct w:val="0"/>
        <w:spacing w:line="389" w:lineRule="exact"/>
        <w:textAlignment w:val="baseline"/>
        <w:rPr>
          <w:rFonts w:ascii="MAIF" w:hAnsi="MAIF" w:cs="Arial"/>
          <w:i/>
          <w:iCs/>
          <w:spacing w:val="-6"/>
          <w:w w:val="110"/>
          <w:sz w:val="18"/>
          <w:szCs w:val="18"/>
        </w:rPr>
      </w:pPr>
      <w:r w:rsidRPr="00AF51E1">
        <w:rPr>
          <w:rFonts w:ascii="MAIF" w:hAnsi="MAIF" w:cs="Arial"/>
          <w:i/>
          <w:iCs/>
          <w:spacing w:val="-6"/>
          <w:w w:val="110"/>
          <w:sz w:val="18"/>
          <w:szCs w:val="18"/>
        </w:rPr>
        <w:t>Souscription valable pour une saison complète (soit du 01/01 au 31/12, sans réduction au prorata).</w:t>
      </w:r>
    </w:p>
    <w:p w14:paraId="11BA9BEA" w14:textId="77777777" w:rsidR="00320A4D" w:rsidRPr="00AF51E1" w:rsidRDefault="00320A4D" w:rsidP="00320A4D">
      <w:pPr>
        <w:rPr>
          <w:rFonts w:ascii="MAIF" w:hAnsi="MAIF"/>
        </w:rPr>
      </w:pPr>
    </w:p>
    <w:p w14:paraId="3EFC0DA4" w14:textId="77777777" w:rsidR="00320A4D" w:rsidRPr="00AF51E1" w:rsidRDefault="00320A4D" w:rsidP="00320A4D">
      <w:pPr>
        <w:rPr>
          <w:rFonts w:ascii="MAIF" w:hAnsi="MAIF"/>
        </w:rPr>
      </w:pPr>
      <w:r w:rsidRPr="00AF51E1">
        <w:rPr>
          <w:rFonts w:ascii="MAIF" w:hAnsi="MAIF"/>
        </w:rPr>
        <w:t xml:space="preserve">Cette garantie optionnelle et complémentaire à la licence annuelle FFTRI permet de garantir le vélo en cas d’incendie, catastrophes naturelles, vol et dommages accidentels y compris pendant la pratique du Triathlon ou pendant le transport du vélo. </w:t>
      </w:r>
    </w:p>
    <w:p w14:paraId="66A417CE" w14:textId="77777777" w:rsidR="00320A4D" w:rsidRPr="00AF51E1" w:rsidRDefault="00320A4D" w:rsidP="00320A4D">
      <w:pPr>
        <w:pStyle w:val="Paragraphedeliste"/>
        <w:ind w:left="0"/>
        <w:rPr>
          <w:rFonts w:ascii="MAIF" w:hAnsi="MAIF"/>
        </w:rPr>
      </w:pP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457"/>
        <w:gridCol w:w="2146"/>
        <w:gridCol w:w="2107"/>
        <w:gridCol w:w="1712"/>
        <w:gridCol w:w="1974"/>
      </w:tblGrid>
      <w:tr w:rsidR="00320A4D" w:rsidRPr="00AF51E1" w14:paraId="3D7AA8E5" w14:textId="77777777" w:rsidTr="00E21BEB">
        <w:trPr>
          <w:trHeight w:val="116"/>
          <w:jc w:val="center"/>
        </w:trPr>
        <w:tc>
          <w:tcPr>
            <w:tcW w:w="2683" w:type="dxa"/>
            <w:gridSpan w:val="2"/>
            <w:shd w:val="clear" w:color="auto" w:fill="FF0000"/>
          </w:tcPr>
          <w:p w14:paraId="403221C3" w14:textId="77777777" w:rsidR="00320A4D" w:rsidRPr="00AF51E1" w:rsidRDefault="00320A4D" w:rsidP="00E21BEB">
            <w:pPr>
              <w:pStyle w:val="Paragraphedeliste"/>
              <w:ind w:left="0"/>
              <w:rPr>
                <w:rFonts w:ascii="MAIF" w:hAnsi="MAIF"/>
                <w:color w:val="FFFFFF"/>
              </w:rPr>
            </w:pPr>
          </w:p>
          <w:p w14:paraId="5E460D34" w14:textId="77777777" w:rsidR="00320A4D" w:rsidRPr="00AF51E1" w:rsidRDefault="00320A4D" w:rsidP="00E21BEB">
            <w:pPr>
              <w:pStyle w:val="Paragraphedeliste"/>
              <w:ind w:left="0"/>
              <w:rPr>
                <w:rFonts w:ascii="MAIF" w:hAnsi="MAIF"/>
                <w:color w:val="FFFFFF"/>
              </w:rPr>
            </w:pPr>
            <w:r w:rsidRPr="00AF51E1">
              <w:rPr>
                <w:rFonts w:ascii="MAIF" w:hAnsi="MAIF"/>
                <w:color w:val="FFFFFF"/>
              </w:rPr>
              <w:t>Montant maximum</w:t>
            </w:r>
          </w:p>
        </w:tc>
        <w:tc>
          <w:tcPr>
            <w:tcW w:w="2146" w:type="dxa"/>
            <w:shd w:val="clear" w:color="auto" w:fill="FF0000"/>
          </w:tcPr>
          <w:p w14:paraId="40757C27" w14:textId="77777777" w:rsidR="00320A4D" w:rsidRPr="00AF51E1" w:rsidRDefault="00320A4D" w:rsidP="00E21BEB">
            <w:pPr>
              <w:pStyle w:val="Paragraphedeliste"/>
              <w:tabs>
                <w:tab w:val="center" w:pos="1097"/>
              </w:tabs>
              <w:ind w:left="0"/>
              <w:jc w:val="center"/>
              <w:rPr>
                <w:rFonts w:ascii="MAIF" w:hAnsi="MAIF"/>
                <w:color w:val="FFFFFF"/>
              </w:rPr>
            </w:pPr>
          </w:p>
          <w:p w14:paraId="7628AC19" w14:textId="77777777" w:rsidR="00320A4D" w:rsidRPr="00AF51E1" w:rsidRDefault="00320A4D" w:rsidP="00E21BEB">
            <w:pPr>
              <w:pStyle w:val="Paragraphedeliste"/>
              <w:tabs>
                <w:tab w:val="center" w:pos="1097"/>
              </w:tabs>
              <w:ind w:left="0"/>
              <w:jc w:val="center"/>
              <w:rPr>
                <w:rFonts w:ascii="MAIF" w:hAnsi="MAIF"/>
                <w:color w:val="FFFFFF"/>
              </w:rPr>
            </w:pPr>
            <w:r w:rsidRPr="00AF51E1">
              <w:rPr>
                <w:rFonts w:ascii="MAIF" w:hAnsi="MAIF"/>
                <w:color w:val="FFFFFF"/>
              </w:rPr>
              <w:t>Franchise absolue</w:t>
            </w:r>
          </w:p>
        </w:tc>
        <w:tc>
          <w:tcPr>
            <w:tcW w:w="2107" w:type="dxa"/>
            <w:shd w:val="clear" w:color="auto" w:fill="FF0000"/>
          </w:tcPr>
          <w:p w14:paraId="115F234F" w14:textId="77777777" w:rsidR="00320A4D" w:rsidRPr="00AF51E1" w:rsidRDefault="00320A4D" w:rsidP="00E21BEB">
            <w:pPr>
              <w:pStyle w:val="Paragraphedeliste"/>
              <w:tabs>
                <w:tab w:val="center" w:pos="1097"/>
              </w:tabs>
              <w:ind w:left="0"/>
              <w:jc w:val="center"/>
              <w:rPr>
                <w:rFonts w:ascii="MAIF" w:hAnsi="MAIF"/>
                <w:color w:val="FFFFFF"/>
              </w:rPr>
            </w:pPr>
          </w:p>
          <w:p w14:paraId="09DA5AA7" w14:textId="77777777" w:rsidR="00320A4D" w:rsidRPr="00AF51E1" w:rsidRDefault="00320A4D" w:rsidP="00E21BEB">
            <w:pPr>
              <w:pStyle w:val="Paragraphedeliste"/>
              <w:tabs>
                <w:tab w:val="center" w:pos="1097"/>
              </w:tabs>
              <w:ind w:left="0"/>
              <w:jc w:val="center"/>
              <w:rPr>
                <w:rFonts w:ascii="MAIF" w:hAnsi="MAIF"/>
                <w:color w:val="FFFFFF"/>
              </w:rPr>
            </w:pPr>
            <w:r w:rsidRPr="00AF51E1">
              <w:rPr>
                <w:rFonts w:ascii="MAIF" w:hAnsi="MAIF"/>
                <w:color w:val="FFFFFF"/>
              </w:rPr>
              <w:t>Cotisation TTC</w:t>
            </w:r>
          </w:p>
        </w:tc>
        <w:tc>
          <w:tcPr>
            <w:tcW w:w="1712" w:type="dxa"/>
            <w:shd w:val="clear" w:color="auto" w:fill="FF0000"/>
          </w:tcPr>
          <w:p w14:paraId="18D4810D" w14:textId="77777777" w:rsidR="00320A4D" w:rsidRPr="00AF51E1" w:rsidRDefault="00320A4D" w:rsidP="00E21BEB">
            <w:pPr>
              <w:pStyle w:val="Paragraphedeliste"/>
              <w:tabs>
                <w:tab w:val="center" w:pos="1097"/>
              </w:tabs>
              <w:ind w:left="0"/>
              <w:jc w:val="center"/>
              <w:rPr>
                <w:rFonts w:ascii="MAIF" w:hAnsi="MAIF"/>
                <w:color w:val="FFFFFF"/>
              </w:rPr>
            </w:pPr>
          </w:p>
          <w:p w14:paraId="2B679508" w14:textId="77777777" w:rsidR="00320A4D" w:rsidRPr="00AF51E1" w:rsidRDefault="00320A4D" w:rsidP="00E21BEB">
            <w:pPr>
              <w:pStyle w:val="Paragraphedeliste"/>
              <w:tabs>
                <w:tab w:val="center" w:pos="1097"/>
              </w:tabs>
              <w:ind w:left="0"/>
              <w:rPr>
                <w:rFonts w:ascii="MAIF" w:hAnsi="MAIF"/>
                <w:color w:val="FFFFFF"/>
              </w:rPr>
            </w:pPr>
            <w:r w:rsidRPr="00AF51E1">
              <w:rPr>
                <w:rFonts w:ascii="MAIF" w:hAnsi="MAIF"/>
                <w:color w:val="FFFFFF"/>
              </w:rPr>
              <w:t>Option choisie</w:t>
            </w:r>
          </w:p>
        </w:tc>
        <w:tc>
          <w:tcPr>
            <w:tcW w:w="1974" w:type="dxa"/>
            <w:shd w:val="clear" w:color="auto" w:fill="FF0000"/>
          </w:tcPr>
          <w:p w14:paraId="3FCD2E6C" w14:textId="77777777" w:rsidR="00320A4D" w:rsidRPr="00AF51E1" w:rsidRDefault="00320A4D" w:rsidP="00E21BEB">
            <w:pPr>
              <w:pStyle w:val="Paragraphedeliste"/>
              <w:tabs>
                <w:tab w:val="center" w:pos="1097"/>
              </w:tabs>
              <w:ind w:left="0"/>
              <w:jc w:val="center"/>
              <w:rPr>
                <w:rFonts w:ascii="MAIF" w:hAnsi="MAIF"/>
                <w:color w:val="FFFFFF"/>
              </w:rPr>
            </w:pPr>
            <w:r w:rsidRPr="00AF51E1">
              <w:rPr>
                <w:rFonts w:ascii="MAIF" w:hAnsi="MAIF"/>
                <w:color w:val="FFFFFF"/>
              </w:rPr>
              <w:t>Cotisation TTC pour le licencié titulaire de la Formule 3</w:t>
            </w:r>
          </w:p>
        </w:tc>
      </w:tr>
      <w:tr w:rsidR="00320A4D" w:rsidRPr="00AF51E1" w14:paraId="7E9F2F9D" w14:textId="77777777" w:rsidTr="00E21BEB">
        <w:trPr>
          <w:trHeight w:val="293"/>
          <w:jc w:val="center"/>
        </w:trPr>
        <w:tc>
          <w:tcPr>
            <w:tcW w:w="1226" w:type="dxa"/>
            <w:vAlign w:val="center"/>
          </w:tcPr>
          <w:p w14:paraId="25AE33DB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 w:rsidRPr="00AF51E1">
              <w:rPr>
                <w:rFonts w:ascii="MAIF" w:hAnsi="MAIF"/>
              </w:rPr>
              <w:t>Option A</w:t>
            </w:r>
          </w:p>
        </w:tc>
        <w:tc>
          <w:tcPr>
            <w:tcW w:w="1457" w:type="dxa"/>
            <w:vAlign w:val="center"/>
          </w:tcPr>
          <w:p w14:paraId="27082A28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 w:rsidRPr="00AF51E1">
              <w:rPr>
                <w:rFonts w:ascii="MAIF" w:hAnsi="MAIF"/>
              </w:rPr>
              <w:t>3 000 €</w:t>
            </w:r>
          </w:p>
        </w:tc>
        <w:tc>
          <w:tcPr>
            <w:tcW w:w="2146" w:type="dxa"/>
            <w:vAlign w:val="center"/>
          </w:tcPr>
          <w:p w14:paraId="7F4612F3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 w:rsidRPr="00AF51E1">
              <w:rPr>
                <w:rFonts w:ascii="MAIF" w:hAnsi="MAIF"/>
              </w:rPr>
              <w:t>300 €</w:t>
            </w:r>
          </w:p>
        </w:tc>
        <w:tc>
          <w:tcPr>
            <w:tcW w:w="2107" w:type="dxa"/>
          </w:tcPr>
          <w:p w14:paraId="3E51ECFD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  <w:b/>
                <w:bCs/>
              </w:rPr>
            </w:pPr>
            <w:r w:rsidRPr="00AF51E1">
              <w:rPr>
                <w:rFonts w:ascii="MAIF" w:hAnsi="MAIF"/>
                <w:b/>
                <w:bCs/>
              </w:rPr>
              <w:t>161,60 €</w:t>
            </w:r>
          </w:p>
        </w:tc>
        <w:sdt>
          <w:sdtPr>
            <w:rPr>
              <w:rFonts w:ascii="MAIF" w:hAnsi="MAIF"/>
              <w:sz w:val="20"/>
              <w:szCs w:val="20"/>
            </w:rPr>
            <w:id w:val="121338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14:paraId="67FD715C" w14:textId="77777777" w:rsidR="00320A4D" w:rsidRPr="00AF51E1" w:rsidRDefault="00320A4D" w:rsidP="00E21BEB">
                <w:pPr>
                  <w:pStyle w:val="Paragraphedeliste"/>
                  <w:ind w:left="0"/>
                  <w:jc w:val="center"/>
                  <w:rPr>
                    <w:rFonts w:ascii="MAIF" w:hAnsi="MAIF"/>
                    <w:b/>
                    <w:bCs/>
                  </w:rPr>
                </w:pPr>
                <w:r w:rsidRPr="00AF51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4" w:type="dxa"/>
          </w:tcPr>
          <w:p w14:paraId="00F2D342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  <w:b/>
                <w:bCs/>
                <w:sz w:val="20"/>
                <w:szCs w:val="20"/>
              </w:rPr>
            </w:pPr>
            <w:r w:rsidRPr="00AF51E1">
              <w:rPr>
                <w:rFonts w:ascii="MAIF" w:hAnsi="MAIF"/>
                <w:b/>
                <w:bCs/>
                <w:sz w:val="20"/>
                <w:szCs w:val="20"/>
              </w:rPr>
              <w:t>Incluse dans la licence Formule 3</w:t>
            </w:r>
          </w:p>
        </w:tc>
      </w:tr>
      <w:tr w:rsidR="00320A4D" w:rsidRPr="00AF51E1" w14:paraId="2EAA99D1" w14:textId="77777777" w:rsidTr="00E21BEB">
        <w:trPr>
          <w:trHeight w:val="269"/>
          <w:jc w:val="center"/>
        </w:trPr>
        <w:tc>
          <w:tcPr>
            <w:tcW w:w="1226" w:type="dxa"/>
            <w:vAlign w:val="center"/>
          </w:tcPr>
          <w:p w14:paraId="3BF2936C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 w:rsidRPr="00AF51E1">
              <w:rPr>
                <w:rFonts w:ascii="MAIF" w:hAnsi="MAIF"/>
              </w:rPr>
              <w:t>Option B</w:t>
            </w:r>
          </w:p>
        </w:tc>
        <w:tc>
          <w:tcPr>
            <w:tcW w:w="1457" w:type="dxa"/>
            <w:vAlign w:val="center"/>
          </w:tcPr>
          <w:p w14:paraId="640E5F23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 w:rsidRPr="00AF51E1">
              <w:rPr>
                <w:rFonts w:ascii="MAIF" w:hAnsi="MAIF"/>
              </w:rPr>
              <w:t>5 000 €</w:t>
            </w:r>
          </w:p>
        </w:tc>
        <w:tc>
          <w:tcPr>
            <w:tcW w:w="2146" w:type="dxa"/>
            <w:vAlign w:val="center"/>
          </w:tcPr>
          <w:p w14:paraId="1664B7CE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 w:rsidRPr="00AF51E1">
              <w:rPr>
                <w:rFonts w:ascii="MAIF" w:hAnsi="MAIF"/>
              </w:rPr>
              <w:t>500 €</w:t>
            </w:r>
          </w:p>
        </w:tc>
        <w:tc>
          <w:tcPr>
            <w:tcW w:w="2107" w:type="dxa"/>
          </w:tcPr>
          <w:p w14:paraId="30EC1781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  <w:b/>
                <w:bCs/>
              </w:rPr>
            </w:pPr>
            <w:r w:rsidRPr="00AF51E1">
              <w:rPr>
                <w:rFonts w:ascii="MAIF" w:hAnsi="MAIF"/>
                <w:b/>
                <w:bCs/>
              </w:rPr>
              <w:t>265,49 €</w:t>
            </w:r>
          </w:p>
        </w:tc>
        <w:sdt>
          <w:sdtPr>
            <w:rPr>
              <w:rFonts w:ascii="MAIF" w:hAnsi="MAIF"/>
              <w:sz w:val="20"/>
              <w:szCs w:val="20"/>
            </w:rPr>
            <w:id w:val="26165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14:paraId="6C4E7625" w14:textId="77777777" w:rsidR="00320A4D" w:rsidRPr="00AF51E1" w:rsidRDefault="00320A4D" w:rsidP="00E21BEB">
                <w:pPr>
                  <w:pStyle w:val="Paragraphedeliste"/>
                  <w:ind w:left="0"/>
                  <w:jc w:val="center"/>
                  <w:rPr>
                    <w:rFonts w:ascii="MAIF" w:hAnsi="MAIF"/>
                    <w:b/>
                    <w:bCs/>
                  </w:rPr>
                </w:pPr>
                <w:r w:rsidRPr="00AF51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4" w:type="dxa"/>
          </w:tcPr>
          <w:p w14:paraId="191751D2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  <w:sz w:val="20"/>
                <w:szCs w:val="20"/>
              </w:rPr>
            </w:pPr>
            <w:r w:rsidRPr="00AF51E1">
              <w:rPr>
                <w:rFonts w:ascii="MAIF" w:hAnsi="MAIF"/>
                <w:b/>
                <w:bCs/>
              </w:rPr>
              <w:t>103,89 €</w:t>
            </w:r>
          </w:p>
        </w:tc>
      </w:tr>
      <w:tr w:rsidR="00320A4D" w:rsidRPr="00AF51E1" w14:paraId="33EEA669" w14:textId="77777777" w:rsidTr="00E21BEB">
        <w:trPr>
          <w:trHeight w:val="273"/>
          <w:jc w:val="center"/>
        </w:trPr>
        <w:tc>
          <w:tcPr>
            <w:tcW w:w="1226" w:type="dxa"/>
            <w:vAlign w:val="center"/>
          </w:tcPr>
          <w:p w14:paraId="61DBA710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 w:rsidRPr="00AF51E1">
              <w:rPr>
                <w:rFonts w:ascii="MAIF" w:hAnsi="MAIF"/>
              </w:rPr>
              <w:t>Option C</w:t>
            </w:r>
          </w:p>
        </w:tc>
        <w:tc>
          <w:tcPr>
            <w:tcW w:w="1457" w:type="dxa"/>
            <w:vAlign w:val="center"/>
          </w:tcPr>
          <w:p w14:paraId="42A4FD3C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 w:rsidRPr="00AF51E1">
              <w:rPr>
                <w:rFonts w:ascii="MAIF" w:hAnsi="MAIF"/>
              </w:rPr>
              <w:t>7 000 €</w:t>
            </w:r>
          </w:p>
        </w:tc>
        <w:tc>
          <w:tcPr>
            <w:tcW w:w="2146" w:type="dxa"/>
            <w:vAlign w:val="center"/>
          </w:tcPr>
          <w:p w14:paraId="4E93BA44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 w:rsidRPr="00AF51E1">
              <w:rPr>
                <w:rFonts w:ascii="MAIF" w:hAnsi="MAIF"/>
              </w:rPr>
              <w:t>700 €</w:t>
            </w:r>
          </w:p>
        </w:tc>
        <w:tc>
          <w:tcPr>
            <w:tcW w:w="2107" w:type="dxa"/>
          </w:tcPr>
          <w:p w14:paraId="145DA9E2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  <w:b/>
                <w:bCs/>
              </w:rPr>
            </w:pPr>
            <w:r w:rsidRPr="00AF51E1">
              <w:rPr>
                <w:rFonts w:ascii="MAIF" w:hAnsi="MAIF"/>
                <w:b/>
                <w:bCs/>
              </w:rPr>
              <w:t>323,21 €</w:t>
            </w:r>
          </w:p>
        </w:tc>
        <w:sdt>
          <w:sdtPr>
            <w:rPr>
              <w:rFonts w:ascii="MAIF" w:hAnsi="MAIF"/>
              <w:sz w:val="20"/>
              <w:szCs w:val="20"/>
            </w:rPr>
            <w:id w:val="95722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14:paraId="684AFB25" w14:textId="77777777" w:rsidR="00320A4D" w:rsidRPr="00AF51E1" w:rsidRDefault="00320A4D" w:rsidP="00E21BEB">
                <w:pPr>
                  <w:pStyle w:val="Paragraphedeliste"/>
                  <w:ind w:left="0"/>
                  <w:jc w:val="center"/>
                  <w:rPr>
                    <w:rFonts w:ascii="MAIF" w:hAnsi="MAIF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4" w:type="dxa"/>
          </w:tcPr>
          <w:p w14:paraId="1F91B58D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  <w:sz w:val="20"/>
                <w:szCs w:val="20"/>
              </w:rPr>
            </w:pPr>
            <w:r w:rsidRPr="00AF51E1">
              <w:rPr>
                <w:rFonts w:ascii="MAIF" w:hAnsi="MAIF"/>
                <w:b/>
                <w:bCs/>
              </w:rPr>
              <w:t>161,61 €</w:t>
            </w:r>
          </w:p>
        </w:tc>
      </w:tr>
      <w:tr w:rsidR="00320A4D" w:rsidRPr="00AF51E1" w14:paraId="2728A439" w14:textId="77777777" w:rsidTr="00E21BEB">
        <w:trPr>
          <w:trHeight w:val="273"/>
          <w:jc w:val="center"/>
        </w:trPr>
        <w:tc>
          <w:tcPr>
            <w:tcW w:w="1226" w:type="dxa"/>
            <w:vAlign w:val="center"/>
          </w:tcPr>
          <w:p w14:paraId="6572C8DC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>
              <w:rPr>
                <w:rFonts w:ascii="MAIF" w:hAnsi="MAIF"/>
              </w:rPr>
              <w:t>Option D</w:t>
            </w:r>
          </w:p>
        </w:tc>
        <w:tc>
          <w:tcPr>
            <w:tcW w:w="1457" w:type="dxa"/>
            <w:vAlign w:val="center"/>
          </w:tcPr>
          <w:p w14:paraId="7F907B08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 w:rsidRPr="00A72FC5">
              <w:rPr>
                <w:rFonts w:ascii="MAIF" w:hAnsi="MAIF"/>
              </w:rPr>
              <w:t>14</w:t>
            </w:r>
            <w:r>
              <w:rPr>
                <w:rFonts w:ascii="MAIF" w:hAnsi="MAIF"/>
              </w:rPr>
              <w:t> 000 €</w:t>
            </w:r>
          </w:p>
        </w:tc>
        <w:tc>
          <w:tcPr>
            <w:tcW w:w="2146" w:type="dxa"/>
            <w:vAlign w:val="center"/>
          </w:tcPr>
          <w:p w14:paraId="64CCDD50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</w:rPr>
            </w:pPr>
            <w:r>
              <w:rPr>
                <w:rFonts w:ascii="MAIF" w:hAnsi="MAIF"/>
              </w:rPr>
              <w:t>1 400 €</w:t>
            </w:r>
          </w:p>
        </w:tc>
        <w:tc>
          <w:tcPr>
            <w:tcW w:w="2107" w:type="dxa"/>
          </w:tcPr>
          <w:p w14:paraId="22532633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  <w:b/>
                <w:bCs/>
              </w:rPr>
            </w:pPr>
            <w:r>
              <w:rPr>
                <w:rFonts w:ascii="MAIF" w:hAnsi="MAIF"/>
                <w:b/>
                <w:bCs/>
              </w:rPr>
              <w:t>484,80</w:t>
            </w:r>
          </w:p>
        </w:tc>
        <w:sdt>
          <w:sdtPr>
            <w:rPr>
              <w:rFonts w:ascii="MAIF" w:hAnsi="MAIF"/>
              <w:sz w:val="20"/>
              <w:szCs w:val="20"/>
            </w:rPr>
            <w:id w:val="127505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14:paraId="6AED27B9" w14:textId="77777777" w:rsidR="00320A4D" w:rsidRDefault="00320A4D" w:rsidP="00E21BEB">
                <w:pPr>
                  <w:pStyle w:val="Paragraphedeliste"/>
                  <w:ind w:left="0"/>
                  <w:jc w:val="center"/>
                  <w:rPr>
                    <w:rFonts w:ascii="MAIF" w:hAnsi="MAIF"/>
                    <w:sz w:val="20"/>
                    <w:szCs w:val="20"/>
                  </w:rPr>
                </w:pPr>
                <w:r w:rsidRPr="00CA0AA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4" w:type="dxa"/>
          </w:tcPr>
          <w:p w14:paraId="2719E310" w14:textId="77777777" w:rsidR="00320A4D" w:rsidRPr="00AF51E1" w:rsidRDefault="00320A4D" w:rsidP="00E21BEB">
            <w:pPr>
              <w:pStyle w:val="Paragraphedeliste"/>
              <w:ind w:left="0"/>
              <w:jc w:val="center"/>
              <w:rPr>
                <w:rFonts w:ascii="MAIF" w:hAnsi="MAIF"/>
                <w:b/>
                <w:bCs/>
              </w:rPr>
            </w:pPr>
            <w:r>
              <w:rPr>
                <w:rFonts w:ascii="MAIF" w:hAnsi="MAIF"/>
                <w:b/>
                <w:bCs/>
              </w:rPr>
              <w:t>322,40 €</w:t>
            </w:r>
          </w:p>
        </w:tc>
      </w:tr>
    </w:tbl>
    <w:p w14:paraId="5D30D627" w14:textId="77777777" w:rsidR="00320A4D" w:rsidRPr="00AF51E1" w:rsidRDefault="00320A4D" w:rsidP="00320A4D">
      <w:pPr>
        <w:pStyle w:val="Paragraphedeliste"/>
        <w:ind w:left="0"/>
        <w:rPr>
          <w:rFonts w:ascii="MAIF" w:hAnsi="MAIF"/>
        </w:rPr>
      </w:pPr>
    </w:p>
    <w:p w14:paraId="35947FE5" w14:textId="77777777" w:rsidR="00320A4D" w:rsidRPr="00AF51E1" w:rsidRDefault="00320A4D" w:rsidP="00320A4D">
      <w:pPr>
        <w:rPr>
          <w:rFonts w:ascii="MAIF" w:hAnsi="MAIF"/>
        </w:rPr>
      </w:pPr>
      <w:r w:rsidRPr="00AF51E1">
        <w:rPr>
          <w:rFonts w:ascii="MAIF" w:hAnsi="MAIF"/>
        </w:rPr>
        <w:t>Indemnisation : Application d’un abattement conventionnel pour vétusté de 20% par année d'âge. Cet abattement ne pourra excéder 80%. Les conditions générales Dommages aux biens seront applicables en dommage et les conditions générales multirisques responsabilité civile seront applicables si la responsabilité d’un autre participant est retenue.</w:t>
      </w:r>
    </w:p>
    <w:p w14:paraId="1CFB32FC" w14:textId="77777777" w:rsidR="00320A4D" w:rsidRPr="00AF51E1" w:rsidRDefault="00320A4D" w:rsidP="00320A4D">
      <w:pPr>
        <w:pStyle w:val="Paragraphedeliste"/>
        <w:ind w:left="0"/>
        <w:rPr>
          <w:rFonts w:ascii="MAIF" w:hAnsi="MAIF"/>
        </w:rPr>
      </w:pPr>
    </w:p>
    <w:p w14:paraId="6BDFA943" w14:textId="77777777" w:rsidR="00320A4D" w:rsidRPr="00AF51E1" w:rsidRDefault="00320A4D" w:rsidP="00320A4D">
      <w:pPr>
        <w:pStyle w:val="Paragraphedeliste"/>
        <w:ind w:left="0"/>
        <w:rPr>
          <w:rFonts w:ascii="MAIF" w:hAnsi="MAIF"/>
        </w:rPr>
      </w:pPr>
      <w:r w:rsidRPr="00AF51E1">
        <w:rPr>
          <w:rFonts w:ascii="MAIF" w:hAnsi="MAIF"/>
        </w:rPr>
        <w:t>Obligations en cas de sinistre :</w:t>
      </w:r>
    </w:p>
    <w:p w14:paraId="7E6D669F" w14:textId="77777777" w:rsidR="00320A4D" w:rsidRPr="00AF51E1" w:rsidRDefault="00320A4D" w:rsidP="00320A4D">
      <w:pPr>
        <w:pStyle w:val="Paragraphedeliste"/>
        <w:ind w:left="0"/>
        <w:rPr>
          <w:rFonts w:ascii="MAIF" w:hAnsi="MAIF"/>
        </w:rPr>
      </w:pPr>
      <w:r w:rsidRPr="00AF51E1">
        <w:rPr>
          <w:rFonts w:ascii="MAIF" w:hAnsi="MAIF"/>
        </w:rPr>
        <w:t>- Justifier de l'existence et de la valeur des biens endommagés, par tous moyens et tous documents,</w:t>
      </w:r>
    </w:p>
    <w:p w14:paraId="4606E88F" w14:textId="77777777" w:rsidR="00320A4D" w:rsidRPr="00AF51E1" w:rsidRDefault="00320A4D" w:rsidP="00320A4D">
      <w:pPr>
        <w:pStyle w:val="Paragraphedeliste"/>
        <w:ind w:left="0"/>
        <w:rPr>
          <w:rFonts w:ascii="MAIF" w:hAnsi="MAIF"/>
        </w:rPr>
      </w:pPr>
      <w:r w:rsidRPr="00AF51E1">
        <w:rPr>
          <w:rFonts w:ascii="MAIF" w:hAnsi="MAIF"/>
        </w:rPr>
        <w:t>- Justifier de l'importance des dommages</w:t>
      </w:r>
    </w:p>
    <w:p w14:paraId="1214871A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  <w:r w:rsidRPr="00AF51E1">
        <w:rPr>
          <w:rFonts w:ascii="MAIF" w:hAnsi="MAIF"/>
        </w:rPr>
        <w:t>- préciser la date d’achat.</w:t>
      </w:r>
    </w:p>
    <w:p w14:paraId="388F990F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77EF9928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3DD38306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765661CE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6AF319DD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0B342135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69EAB3B6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6BFD3591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6BFCDD74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5EC8ACFD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53A15DDF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709B066E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0652A2AD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2B376BF0" w14:textId="77777777" w:rsidR="00320A4D" w:rsidRDefault="00320A4D" w:rsidP="00320A4D">
      <w:pPr>
        <w:pStyle w:val="Paragraphedeliste"/>
        <w:ind w:left="0"/>
        <w:rPr>
          <w:rFonts w:ascii="MAIF" w:hAnsi="MAIF"/>
        </w:rPr>
      </w:pPr>
    </w:p>
    <w:p w14:paraId="0834ACA9" w14:textId="09E7DC9F" w:rsidR="00501F62" w:rsidRDefault="00501F62">
      <w:pPr>
        <w:spacing w:after="160" w:line="259" w:lineRule="auto"/>
        <w:rPr>
          <w:rFonts w:ascii="MAIF" w:hAnsi="MAIF"/>
        </w:rPr>
      </w:pPr>
      <w:r>
        <w:rPr>
          <w:rFonts w:ascii="MAIF" w:hAnsi="MAIF"/>
        </w:rPr>
        <w:br w:type="page"/>
      </w:r>
    </w:p>
    <w:p w14:paraId="7E150A9C" w14:textId="18A8498C" w:rsidR="00320A4D" w:rsidRPr="00AF51E1" w:rsidRDefault="00320A4D" w:rsidP="00320A4D">
      <w:pPr>
        <w:widowControl w:val="0"/>
        <w:kinsoku w:val="0"/>
        <w:overflowPunct w:val="0"/>
        <w:spacing w:line="389" w:lineRule="exact"/>
        <w:jc w:val="center"/>
        <w:textAlignment w:val="baseline"/>
        <w:rPr>
          <w:rFonts w:ascii="MAIF" w:hAnsi="MAIF" w:cs="Arial"/>
          <w:b/>
          <w:color w:val="FC0D1A"/>
          <w:spacing w:val="-6"/>
          <w:w w:val="110"/>
          <w:szCs w:val="20"/>
        </w:rPr>
      </w:pPr>
      <w:r w:rsidRPr="00AF51E1">
        <w:rPr>
          <w:rFonts w:ascii="MAIF" w:hAnsi="MAIF" w:cs="Arial"/>
          <w:b/>
          <w:color w:val="FC0D1A"/>
          <w:spacing w:val="-6"/>
          <w:w w:val="110"/>
          <w:szCs w:val="20"/>
        </w:rPr>
        <w:lastRenderedPageBreak/>
        <w:t xml:space="preserve">PARTIE RESERVEE AU </w:t>
      </w:r>
      <w:r>
        <w:rPr>
          <w:rFonts w:ascii="MAIF" w:hAnsi="MAIF" w:cs="Arial"/>
          <w:b/>
          <w:color w:val="FC0D1A"/>
          <w:spacing w:val="-6"/>
          <w:w w:val="110"/>
          <w:szCs w:val="20"/>
        </w:rPr>
        <w:t>LICENCIE</w:t>
      </w:r>
    </w:p>
    <w:p w14:paraId="0844F9D0" w14:textId="77777777" w:rsidR="00320A4D" w:rsidRPr="00AF51E1" w:rsidRDefault="00320A4D" w:rsidP="00320A4D">
      <w:pPr>
        <w:rPr>
          <w:rFonts w:ascii="MAIF" w:hAnsi="MAIF" w:cs="Arial"/>
          <w:b/>
          <w:color w:val="FF0000"/>
          <w:spacing w:val="-6"/>
          <w:w w:val="110"/>
          <w:szCs w:val="20"/>
        </w:rPr>
      </w:pPr>
      <w:r w:rsidRPr="00AF51E1">
        <w:rPr>
          <w:rFonts w:ascii="MAIF" w:hAnsi="MAIF" w:cs="Arial"/>
          <w:sz w:val="20"/>
          <w:szCs w:val="20"/>
        </w:rPr>
        <w:br/>
      </w:r>
      <w:r w:rsidRPr="00AF51E1">
        <w:rPr>
          <w:rFonts w:ascii="MAIF" w:hAnsi="MAIF" w:cs="Arial"/>
          <w:b/>
          <w:color w:val="FF0000"/>
          <w:spacing w:val="-6"/>
          <w:w w:val="110"/>
          <w:szCs w:val="20"/>
        </w:rPr>
        <w:t>Informations concernant le licencié</w:t>
      </w:r>
    </w:p>
    <w:p w14:paraId="59304CD8" w14:textId="1D3FA16D" w:rsidR="00320A4D" w:rsidRDefault="00320A4D" w:rsidP="00320A4D">
      <w:pPr>
        <w:spacing w:before="80"/>
        <w:rPr>
          <w:rFonts w:ascii="MAIF" w:hAnsi="MAIF" w:cs="Arial"/>
          <w:sz w:val="20"/>
          <w:szCs w:val="20"/>
        </w:rPr>
      </w:pPr>
      <w:r w:rsidRPr="00AF51E1">
        <w:rPr>
          <w:rFonts w:ascii="MAIF" w:hAnsi="MAIF" w:cs="Arial"/>
          <w:sz w:val="20"/>
          <w:szCs w:val="20"/>
        </w:rPr>
        <w:t xml:space="preserve">Nom – Prénom : </w:t>
      </w:r>
      <w:r w:rsidR="006049B6">
        <w:rPr>
          <w:rFonts w:ascii="MAIF" w:hAnsi="MAIF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2D00E1B9" w14:textId="70DCC889" w:rsidR="00320A4D" w:rsidRDefault="00320A4D" w:rsidP="00320A4D">
      <w:pPr>
        <w:spacing w:before="80"/>
        <w:rPr>
          <w:rFonts w:ascii="MAIF" w:hAnsi="MAIF" w:cs="Arial"/>
          <w:sz w:val="20"/>
          <w:szCs w:val="20"/>
        </w:rPr>
      </w:pPr>
      <w:r w:rsidRPr="00AF51E1">
        <w:rPr>
          <w:rFonts w:ascii="MAIF" w:hAnsi="MAIF" w:cs="Arial"/>
          <w:sz w:val="20"/>
          <w:szCs w:val="20"/>
        </w:rPr>
        <w:t xml:space="preserve">Adresse : </w:t>
      </w:r>
      <w:r w:rsidR="006049B6">
        <w:rPr>
          <w:rFonts w:ascii="MAIF" w:hAnsi="MAIF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5E0353A" w14:textId="0ED835A0" w:rsidR="00320A4D" w:rsidRDefault="00320A4D" w:rsidP="00320A4D">
      <w:pPr>
        <w:spacing w:before="80"/>
        <w:rPr>
          <w:rFonts w:ascii="MAIF" w:hAnsi="MAIF" w:cs="Arial"/>
          <w:sz w:val="20"/>
          <w:szCs w:val="20"/>
        </w:rPr>
      </w:pPr>
      <w:r>
        <w:rPr>
          <w:rFonts w:ascii="MAIF" w:hAnsi="MAIF" w:cs="Arial"/>
          <w:sz w:val="20"/>
          <w:szCs w:val="20"/>
        </w:rPr>
        <w:t xml:space="preserve">Adresse mail : </w:t>
      </w:r>
      <w:r w:rsidR="006049B6">
        <w:rPr>
          <w:rFonts w:ascii="MAIF" w:hAnsi="MAIF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5669C54" w14:textId="6CB2AB39" w:rsidR="00320A4D" w:rsidRPr="00AF51E1" w:rsidRDefault="00320A4D" w:rsidP="00320A4D">
      <w:pPr>
        <w:spacing w:before="80"/>
        <w:rPr>
          <w:rFonts w:ascii="MAIF" w:hAnsi="MAIF" w:cs="Arial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Téléphone :</w:t>
      </w:r>
      <w:r w:rsidR="006049B6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5C882D70" w14:textId="4EA7D980" w:rsidR="00320A4D" w:rsidRPr="00AF51E1" w:rsidRDefault="00320A4D" w:rsidP="00320A4D">
      <w:pPr>
        <w:spacing w:before="80"/>
        <w:rPr>
          <w:rFonts w:ascii="MAIF" w:hAnsi="MAIF" w:cs="Arial"/>
          <w:sz w:val="20"/>
          <w:szCs w:val="20"/>
        </w:rPr>
      </w:pPr>
      <w:r w:rsidRPr="00AF51E1">
        <w:rPr>
          <w:rFonts w:ascii="MAIF" w:hAnsi="MAIF" w:cs="Arial"/>
          <w:sz w:val="20"/>
          <w:szCs w:val="20"/>
        </w:rPr>
        <w:t xml:space="preserve">Date de Naissance : </w:t>
      </w:r>
      <w:r w:rsidR="006049B6">
        <w:rPr>
          <w:rFonts w:ascii="MAIF" w:hAnsi="MAIF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44033E" w14:textId="77777777" w:rsidR="00320A4D" w:rsidRPr="00AF51E1" w:rsidRDefault="00320A4D" w:rsidP="00320A4D">
      <w:pPr>
        <w:spacing w:before="80"/>
        <w:rPr>
          <w:rFonts w:ascii="MAIF" w:hAnsi="MAIF" w:cs="Arial"/>
        </w:rPr>
      </w:pPr>
    </w:p>
    <w:p w14:paraId="1F3D4E66" w14:textId="3E8A18DF" w:rsidR="00320A4D" w:rsidRPr="00AF51E1" w:rsidRDefault="00320A4D" w:rsidP="00320A4D">
      <w:pPr>
        <w:spacing w:before="80"/>
        <w:rPr>
          <w:rFonts w:ascii="MAIF" w:hAnsi="MAIF" w:cs="Arial"/>
          <w:sz w:val="20"/>
          <w:szCs w:val="20"/>
        </w:rPr>
      </w:pPr>
      <w:r w:rsidRPr="00AF51E1">
        <w:rPr>
          <w:rFonts w:ascii="MAIF" w:hAnsi="MAIF" w:cs="Arial"/>
          <w:sz w:val="20"/>
          <w:szCs w:val="20"/>
        </w:rPr>
        <w:t xml:space="preserve">Nom du Club : </w:t>
      </w:r>
      <w:r w:rsidR="006049B6">
        <w:rPr>
          <w:rFonts w:ascii="MAIF" w:hAnsi="MAIF" w:cs="Arial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0DF54FB0" w14:textId="54CC19F5" w:rsidR="00320A4D" w:rsidRDefault="00320A4D" w:rsidP="00320A4D">
      <w:pPr>
        <w:spacing w:before="80"/>
        <w:rPr>
          <w:rFonts w:ascii="MAIF" w:hAnsi="MAIF" w:cs="Arial"/>
          <w:sz w:val="20"/>
          <w:szCs w:val="20"/>
        </w:rPr>
      </w:pPr>
      <w:r w:rsidRPr="00AF51E1">
        <w:rPr>
          <w:rFonts w:ascii="MAIF" w:hAnsi="MAIF" w:cs="Arial"/>
          <w:sz w:val="20"/>
          <w:szCs w:val="20"/>
        </w:rPr>
        <w:t xml:space="preserve">Ville : </w:t>
      </w:r>
      <w:r w:rsidR="006049B6">
        <w:rPr>
          <w:rFonts w:ascii="MAIF" w:hAnsi="MAIF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16FEC1FF" w14:textId="705EEAD7" w:rsidR="00320A4D" w:rsidRPr="00AF51E1" w:rsidRDefault="00320A4D" w:rsidP="00320A4D">
      <w:pPr>
        <w:spacing w:before="80"/>
        <w:rPr>
          <w:rFonts w:ascii="MAIF" w:hAnsi="MAIF" w:cs="Arial"/>
          <w:sz w:val="20"/>
          <w:szCs w:val="20"/>
        </w:rPr>
      </w:pPr>
      <w:r>
        <w:rPr>
          <w:rFonts w:ascii="MAIF" w:hAnsi="MAIF" w:cs="Arial"/>
          <w:sz w:val="20"/>
          <w:szCs w:val="20"/>
        </w:rPr>
        <w:t xml:space="preserve">N° de licence FFTRI (joindre impérativement une copie de la licence) : </w:t>
      </w:r>
      <w:r w:rsidR="006049B6">
        <w:rPr>
          <w:rFonts w:ascii="MAIF" w:hAnsi="MAIF" w:cs="Arial"/>
          <w:sz w:val="20"/>
          <w:szCs w:val="20"/>
        </w:rPr>
        <w:t>……………………………………</w:t>
      </w:r>
    </w:p>
    <w:p w14:paraId="466509CF" w14:textId="77777777" w:rsidR="00320A4D" w:rsidRPr="00AF51E1" w:rsidRDefault="00320A4D" w:rsidP="00320A4D">
      <w:pPr>
        <w:spacing w:after="160" w:line="259" w:lineRule="auto"/>
        <w:rPr>
          <w:rFonts w:ascii="MAIF" w:hAnsi="MAIF" w:cs="Arial"/>
          <w:b/>
          <w:bCs/>
          <w:color w:val="FF0000"/>
        </w:rPr>
      </w:pPr>
    </w:p>
    <w:p w14:paraId="2D36308E" w14:textId="77777777" w:rsidR="00320A4D" w:rsidRPr="00AF51E1" w:rsidRDefault="00320A4D" w:rsidP="00320A4D">
      <w:pPr>
        <w:rPr>
          <w:rFonts w:ascii="MAIF" w:hAnsi="MAIF"/>
          <w:b/>
          <w:bCs/>
          <w:color w:val="FF0000"/>
          <w:sz w:val="20"/>
          <w:szCs w:val="20"/>
        </w:rPr>
      </w:pPr>
      <w:r w:rsidRPr="00AF51E1">
        <w:rPr>
          <w:rFonts w:ascii="MAIF" w:hAnsi="MAIF"/>
          <w:b/>
          <w:bCs/>
          <w:color w:val="FF0000"/>
          <w:sz w:val="20"/>
          <w:szCs w:val="20"/>
        </w:rPr>
        <w:t>MODALITES DE SOUSCRIPTION :</w:t>
      </w:r>
    </w:p>
    <w:p w14:paraId="12F16FB6" w14:textId="77777777" w:rsidR="00320A4D" w:rsidRPr="00AF51E1" w:rsidRDefault="00320A4D" w:rsidP="00320A4D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>Pour souscrire l’option complémentaire Dommages aux vélos, le licencié enverra :</w:t>
      </w:r>
    </w:p>
    <w:p w14:paraId="53574E77" w14:textId="77777777" w:rsidR="00320A4D" w:rsidRPr="00AF51E1" w:rsidRDefault="00320A4D" w:rsidP="00320A4D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 xml:space="preserve">- le bulletin de souscription accompagné de la copie de la licence valide à la MAIF à l’adresse : 16/18 boulevard de la MOTHE 54000 NANCY ou par mail </w:t>
      </w:r>
      <w:hyperlink r:id="rId4" w:history="1">
        <w:r w:rsidRPr="00AF51E1">
          <w:rPr>
            <w:rStyle w:val="Lienhypertexte"/>
            <w:rFonts w:ascii="MAIF" w:hAnsi="MAIF" w:cs="Arial"/>
            <w:b/>
            <w:bCs/>
          </w:rPr>
          <w:t>gestionspecialisee@maif.fr</w:t>
        </w:r>
      </w:hyperlink>
      <w:r w:rsidRPr="00AF51E1">
        <w:rPr>
          <w:rFonts w:ascii="MAIF" w:hAnsi="MAIF" w:cs="Arial"/>
          <w:b/>
          <w:bCs/>
        </w:rPr>
        <w:t xml:space="preserve"> en rappelant le n° de sociétaire 4465372N </w:t>
      </w:r>
    </w:p>
    <w:p w14:paraId="576A11A8" w14:textId="77777777" w:rsidR="00320A4D" w:rsidRPr="00AF51E1" w:rsidRDefault="00320A4D" w:rsidP="00320A4D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 xml:space="preserve">- le chèque correspondant au montant de la cotisation due à la MAIF à l’adresse : 16/18 boulevard de la MOTHE 54000 NANCY en rappelant au dos du chèque le n° de sociétaire 4465372N. </w:t>
      </w:r>
    </w:p>
    <w:p w14:paraId="1B343F7D" w14:textId="77777777" w:rsidR="00320A4D" w:rsidRPr="00AF51E1" w:rsidRDefault="00320A4D" w:rsidP="00320A4D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>Tout bulletin incomplet sera retourné et la garantie ne sera pas acquise.</w:t>
      </w:r>
    </w:p>
    <w:p w14:paraId="3E744FA3" w14:textId="77777777" w:rsidR="00320A4D" w:rsidRPr="00AF51E1" w:rsidRDefault="00320A4D" w:rsidP="00320A4D">
      <w:pPr>
        <w:spacing w:after="160" w:line="259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noProof/>
        </w:rPr>
        <w:t xml:space="preserve"> </w:t>
      </w:r>
      <w:r w:rsidRPr="00AF51E1">
        <w:rPr>
          <w:rFonts w:ascii="MAIF" w:hAnsi="MAIF"/>
          <w:noProof/>
        </w:rPr>
        <w:drawing>
          <wp:inline distT="0" distB="0" distL="0" distR="0" wp14:anchorId="631F4AA4" wp14:editId="427F5543">
            <wp:extent cx="5076884" cy="1833880"/>
            <wp:effectExtent l="0" t="0" r="9525" b="0"/>
            <wp:docPr id="12" name="Image 1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8251" cy="185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0705" w14:textId="77777777" w:rsidR="00320A4D" w:rsidRPr="00AF51E1" w:rsidRDefault="00320A4D" w:rsidP="00320A4D">
      <w:pPr>
        <w:rPr>
          <w:rFonts w:ascii="MAIF" w:hAnsi="MAIF"/>
          <w:b/>
          <w:bCs/>
        </w:rPr>
      </w:pPr>
      <w:r w:rsidRPr="00AF51E1">
        <w:rPr>
          <w:rFonts w:ascii="MAIF" w:hAnsi="MAIF"/>
          <w:b/>
          <w:bCs/>
          <w:noProof/>
          <w:color w:val="FF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F6C375" wp14:editId="7AB52A5B">
                <wp:simplePos x="0" y="0"/>
                <wp:positionH relativeFrom="page">
                  <wp:posOffset>2827347</wp:posOffset>
                </wp:positionH>
                <wp:positionV relativeFrom="paragraph">
                  <wp:posOffset>12910</wp:posOffset>
                </wp:positionV>
                <wp:extent cx="3816350" cy="1206111"/>
                <wp:effectExtent l="0" t="0" r="12700" b="1333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2061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771A1" w14:textId="77777777" w:rsidR="00320A4D" w:rsidRPr="00E97BE2" w:rsidRDefault="00320A4D" w:rsidP="00320A4D">
                            <w:pPr>
                              <w:spacing w:before="74"/>
                              <w:ind w:left="144"/>
                              <w:rPr>
                                <w:rFonts w:ascii="MAIF" w:hAnsi="MAIF"/>
                                <w:b/>
                                <w:sz w:val="20"/>
                                <w:szCs w:val="18"/>
                              </w:rPr>
                            </w:pPr>
                            <w:r w:rsidRPr="00E97BE2">
                              <w:rPr>
                                <w:rFonts w:ascii="MAIF" w:hAnsi="MAIF"/>
                                <w:b/>
                                <w:sz w:val="20"/>
                                <w:szCs w:val="18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6C3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65pt;margin-top:1pt;width:300.5pt;height:94.9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" filled="f">
                <v:textbox inset="0,0,0,0">
                  <w:txbxContent>
                    <w:p w14:paraId="20C771A1" w14:textId="77777777" w:rsidR="00320A4D" w:rsidRPr="00E97BE2" w:rsidRDefault="00320A4D" w:rsidP="00320A4D">
                      <w:pPr>
                        <w:spacing w:before="74"/>
                        <w:ind w:left="144"/>
                        <w:rPr>
                          <w:rFonts w:ascii="MAIF" w:hAnsi="MAIF"/>
                          <w:b/>
                          <w:sz w:val="20"/>
                          <w:szCs w:val="18"/>
                        </w:rPr>
                      </w:pPr>
                      <w:r w:rsidRPr="00E97BE2">
                        <w:rPr>
                          <w:rFonts w:ascii="MAIF" w:hAnsi="MAIF"/>
                          <w:b/>
                          <w:sz w:val="20"/>
                          <w:szCs w:val="18"/>
                        </w:rPr>
                        <w:t>Date et Signature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BA0662" w14:textId="77777777" w:rsidR="00320A4D" w:rsidRPr="00AF51E1" w:rsidRDefault="00320A4D" w:rsidP="00320A4D">
      <w:pPr>
        <w:rPr>
          <w:rFonts w:ascii="MAIF" w:hAnsi="MAIF"/>
          <w:b/>
          <w:bCs/>
        </w:rPr>
      </w:pPr>
    </w:p>
    <w:p w14:paraId="2D93C6F4" w14:textId="77777777" w:rsidR="00320A4D" w:rsidRPr="00AF51E1" w:rsidRDefault="00320A4D" w:rsidP="00320A4D">
      <w:pPr>
        <w:rPr>
          <w:rFonts w:ascii="MAIF" w:hAnsi="MAIF"/>
          <w:b/>
          <w:bCs/>
        </w:rPr>
      </w:pPr>
      <w:r>
        <w:rPr>
          <w:rFonts w:ascii="MAIF" w:hAnsi="MAIF"/>
          <w:b/>
          <w:bCs/>
        </w:rPr>
        <w:t>Mode de paiement :</w:t>
      </w:r>
    </w:p>
    <w:p w14:paraId="194440F4" w14:textId="77777777" w:rsidR="00320A4D" w:rsidRDefault="00320A4D" w:rsidP="00320A4D">
      <w:pPr>
        <w:rPr>
          <w:rFonts w:ascii="MAIF" w:hAnsi="MAIF"/>
          <w:b/>
          <w:bCs/>
        </w:rPr>
      </w:pPr>
    </w:p>
    <w:p w14:paraId="6A7CA0F6" w14:textId="77777777" w:rsidR="00320A4D" w:rsidRPr="00AF51E1" w:rsidRDefault="00320A4D" w:rsidP="00320A4D">
      <w:pPr>
        <w:rPr>
          <w:rFonts w:ascii="MAIF" w:hAnsi="MAIF"/>
          <w:b/>
          <w:bCs/>
        </w:rPr>
      </w:pPr>
      <w:r>
        <w:rPr>
          <w:rFonts w:ascii="MAIF" w:hAnsi="MAIF"/>
          <w:b/>
          <w:bCs/>
        </w:rPr>
        <w:t xml:space="preserve">Chèque </w:t>
      </w:r>
      <w:sdt>
        <w:sdtPr>
          <w:rPr>
            <w:rFonts w:ascii="MAIF" w:hAnsi="MAIF"/>
          </w:rPr>
          <w:id w:val="21786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A37F2C8" w14:textId="02DBFBD1" w:rsidR="00320A4D" w:rsidRDefault="00320A4D" w:rsidP="00320A4D">
      <w:pPr>
        <w:jc w:val="both"/>
        <w:rPr>
          <w:rFonts w:ascii="MAIF" w:hAnsi="MAIF"/>
          <w:sz w:val="16"/>
          <w:szCs w:val="16"/>
        </w:rPr>
      </w:pPr>
    </w:p>
    <w:p w14:paraId="4C5822F1" w14:textId="77777777" w:rsidR="00D456A3" w:rsidRDefault="00D456A3" w:rsidP="00320A4D">
      <w:pPr>
        <w:jc w:val="both"/>
        <w:rPr>
          <w:rFonts w:ascii="MAIF" w:hAnsi="MAIF"/>
          <w:sz w:val="16"/>
          <w:szCs w:val="16"/>
        </w:rPr>
      </w:pPr>
    </w:p>
    <w:p w14:paraId="5F69AE55" w14:textId="66DC172F" w:rsidR="00320A4D" w:rsidRDefault="00320A4D" w:rsidP="00320A4D">
      <w:pPr>
        <w:jc w:val="both"/>
        <w:rPr>
          <w:rFonts w:ascii="MAIF" w:hAnsi="MAIF"/>
        </w:rPr>
      </w:pPr>
      <w:r w:rsidRPr="008F2FEE">
        <w:rPr>
          <w:rFonts w:ascii="MAIF" w:hAnsi="MAIF"/>
          <w:b/>
          <w:bCs/>
        </w:rPr>
        <w:t>Virement</w:t>
      </w:r>
      <w:r>
        <w:rPr>
          <w:rFonts w:ascii="MAIF" w:hAnsi="MAIF"/>
          <w:sz w:val="16"/>
          <w:szCs w:val="16"/>
        </w:rPr>
        <w:t xml:space="preserve"> </w:t>
      </w:r>
      <w:sdt>
        <w:sdtPr>
          <w:rPr>
            <w:rFonts w:ascii="MAIF" w:hAnsi="MAIF"/>
          </w:rPr>
          <w:id w:val="2892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47246E2" w14:textId="25F37B72" w:rsidR="00D456A3" w:rsidRPr="00D456A3" w:rsidRDefault="00D456A3" w:rsidP="00320A4D">
      <w:pPr>
        <w:jc w:val="both"/>
        <w:rPr>
          <w:rFonts w:ascii="MAIF" w:hAnsi="MAIF"/>
          <w:b/>
          <w:bCs/>
          <w:sz w:val="16"/>
          <w:szCs w:val="16"/>
        </w:rPr>
      </w:pPr>
      <w:bookmarkStart w:id="1" w:name="_Hlk102567994"/>
      <w:r w:rsidRPr="00D456A3">
        <w:rPr>
          <w:rFonts w:ascii="MAIF" w:hAnsi="MAIF"/>
          <w:b/>
          <w:bCs/>
        </w:rPr>
        <w:t xml:space="preserve">Merci de joindre une copie de votre ordre de virement </w:t>
      </w:r>
    </w:p>
    <w:bookmarkEnd w:id="1"/>
    <w:p w14:paraId="7451DE40" w14:textId="77777777" w:rsidR="00320A4D" w:rsidRPr="00AF51E1" w:rsidRDefault="00320A4D" w:rsidP="00320A4D">
      <w:pPr>
        <w:rPr>
          <w:rFonts w:ascii="MAIF" w:hAnsi="MAIF"/>
          <w:b/>
          <w:bCs/>
        </w:rPr>
      </w:pPr>
    </w:p>
    <w:p w14:paraId="03C82242" w14:textId="77777777" w:rsidR="00320A4D" w:rsidRPr="00AF51E1" w:rsidRDefault="00320A4D" w:rsidP="00320A4D">
      <w:pPr>
        <w:jc w:val="both"/>
        <w:rPr>
          <w:rFonts w:ascii="MAIF" w:hAnsi="MAIF"/>
          <w:sz w:val="16"/>
          <w:szCs w:val="16"/>
        </w:rPr>
      </w:pPr>
      <w:r w:rsidRPr="00AF51E1">
        <w:rPr>
          <w:rFonts w:ascii="MAIF" w:hAnsi="MAIF"/>
          <w:sz w:val="16"/>
          <w:szCs w:val="16"/>
          <w:u w:val="single"/>
        </w:rPr>
        <w:t>Une attestation sera envoyée uniquement par email à l’adresse indiquée par le licencié</w:t>
      </w:r>
      <w:r w:rsidRPr="00AF51E1">
        <w:rPr>
          <w:rFonts w:ascii="MAIF" w:hAnsi="MAIF"/>
          <w:sz w:val="16"/>
          <w:szCs w:val="16"/>
        </w:rPr>
        <w:t>.</w:t>
      </w:r>
    </w:p>
    <w:p w14:paraId="1A158C09" w14:textId="2FD6EBC2" w:rsidR="00C07B30" w:rsidRDefault="00320A4D" w:rsidP="00320A4D">
      <w:r w:rsidRPr="00AF51E1">
        <w:rPr>
          <w:rFonts w:ascii="MAIF" w:hAnsi="MAIF"/>
          <w:sz w:val="16"/>
          <w:szCs w:val="16"/>
        </w:rPr>
        <w:t>Les informations contenues dans le présent document sont destinées aux seuls traitements nécessaires à la souscription et à la gestion du présent contrat conformément à la loi 78-17 du 6 JANVIER 78. Vous pouvez demander communication des renseignements vous concernant et le cas échéant les faire rectifier.</w:t>
      </w:r>
    </w:p>
    <w:sectPr w:rsidR="00C0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F">
    <w:altName w:val="Calibri"/>
    <w:panose1 w:val="020B0503020200030B04"/>
    <w:charset w:val="00"/>
    <w:family w:val="swiss"/>
    <w:pitch w:val="variable"/>
    <w:sig w:usb0="A000002F" w:usb1="0000004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4D"/>
    <w:rsid w:val="00320A4D"/>
    <w:rsid w:val="00501F62"/>
    <w:rsid w:val="006049B6"/>
    <w:rsid w:val="007C7624"/>
    <w:rsid w:val="00A42F7C"/>
    <w:rsid w:val="00BA52C8"/>
    <w:rsid w:val="00C07B30"/>
    <w:rsid w:val="00D456A3"/>
    <w:rsid w:val="00F5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3263"/>
  <w15:chartTrackingRefBased/>
  <w15:docId w15:val="{1E19EE3C-E2BC-4BE2-A988-7AF2868F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A4D"/>
    <w:pPr>
      <w:spacing w:after="0" w:line="240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0A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20A4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20A4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20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estionspecialisee@mai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RUHLMANN Naoual</dc:creator>
  <cp:keywords/>
  <dc:description/>
  <cp:lastModifiedBy>RUHLMANN Naoual</cp:lastModifiedBy>
  <cp:revision>4</cp:revision>
  <dcterms:created xsi:type="dcterms:W3CDTF">2022-01-20T08:58:00Z</dcterms:created>
  <dcterms:modified xsi:type="dcterms:W3CDTF">2022-05-30T07:02:00Z</dcterms:modified>
</cp:coreProperties>
</file>